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418"/>
        <w:gridCol w:w="1345"/>
      </w:tblGrid>
      <w:tr w:rsidR="00C1472C" w:rsidRPr="0059705E" w:rsidTr="00A658C4">
        <w:trPr>
          <w:jc w:val="right"/>
        </w:trPr>
        <w:tc>
          <w:tcPr>
            <w:tcW w:w="2880" w:type="dxa"/>
            <w:vAlign w:val="center"/>
          </w:tcPr>
          <w:p w:rsidR="00C1472C" w:rsidRPr="0059705E" w:rsidRDefault="00C1472C" w:rsidP="0059705E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AA0828" w:rsidRPr="0059705E" w:rsidRDefault="00AA0828" w:rsidP="0059705E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59705E">
              <w:rPr>
                <w:rFonts w:ascii="Times New Roman" w:hAnsi="Times New Roman"/>
                <w:sz w:val="24"/>
                <w:szCs w:val="24"/>
              </w:rPr>
              <w:t>1.1.2</w:t>
            </w:r>
            <w:r w:rsidR="0059705E">
              <w:rPr>
                <w:rFonts w:ascii="Times New Roman" w:hAnsi="Times New Roman"/>
                <w:sz w:val="24"/>
                <w:szCs w:val="24"/>
              </w:rPr>
              <w:t>.</w:t>
            </w:r>
            <w:r w:rsidRPr="00597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8C4" w:rsidRPr="0059705E">
              <w:rPr>
                <w:rFonts w:ascii="Times New Roman" w:hAnsi="Times New Roman"/>
                <w:sz w:val="24"/>
                <w:szCs w:val="24"/>
              </w:rPr>
              <w:t>Проведення інвентаризації землі в громаді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B703DD" w:rsidRPr="0059705E" w:rsidRDefault="00A658C4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59705E">
              <w:rPr>
                <w:rFonts w:ascii="Times New Roman" w:hAnsi="Times New Roman"/>
                <w:b/>
                <w:sz w:val="24"/>
                <w:szCs w:val="24"/>
              </w:rPr>
              <w:t>Проведення інвентаризації земель комунальної власності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59705E" w:rsidRPr="00846585" w:rsidRDefault="0059705E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Створення реєстру земель комунальної власності громади.</w:t>
            </w:r>
          </w:p>
          <w:p w:rsidR="0059705E" w:rsidRPr="00846585" w:rsidRDefault="00A658C4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Забезпечення використання земель згідно з їх призначенням та конфігурацією</w:t>
            </w:r>
            <w:r w:rsidR="0059705E"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. </w:t>
            </w:r>
          </w:p>
          <w:p w:rsidR="0059705E" w:rsidRPr="00846585" w:rsidRDefault="0059705E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Виявлення можливих порушень щодо їх використання.</w:t>
            </w:r>
          </w:p>
          <w:p w:rsidR="0059705E" w:rsidRPr="00846585" w:rsidRDefault="00A658C4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З</w:t>
            </w:r>
            <w:r w:rsidR="0059705E"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більшення</w:t>
            </w: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надходжень до бюджету</w:t>
            </w:r>
            <w:r w:rsidR="0059705E"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Іларіонівської громади.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vAlign w:val="center"/>
          </w:tcPr>
          <w:p w:rsidR="00C1472C" w:rsidRPr="0059705E" w:rsidRDefault="00C1472C" w:rsidP="00597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C1472C" w:rsidRPr="00846585" w:rsidRDefault="00533E22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Іларіонівська </w:t>
            </w:r>
            <w:r w:rsidR="0059705E"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ТГ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vAlign w:val="center"/>
          </w:tcPr>
          <w:p w:rsidR="00C1472C" w:rsidRPr="0059705E" w:rsidRDefault="00C1472C" w:rsidP="00597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C1472C" w:rsidRPr="00846585" w:rsidRDefault="00533E22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eastAsia="it-IT"/>
              </w:rPr>
              <w:t>Всі мешканці громади.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447F0B" w:rsidRDefault="00447F0B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47F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</w:t>
            </w:r>
            <w:r w:rsidR="00C1472C"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794" w:type="dxa"/>
            <w:gridSpan w:val="4"/>
          </w:tcPr>
          <w:p w:rsidR="00B703DD" w:rsidRPr="00846585" w:rsidRDefault="001564AD" w:rsidP="0059705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Використання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земельних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ділянок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користувачами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з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порушенням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цільового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призначення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,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хибною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конфігурацією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,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або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взагалі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без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законних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 xml:space="preserve"> </w:t>
            </w:r>
            <w:proofErr w:type="spellStart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підстав</w:t>
            </w:r>
            <w:proofErr w:type="spellEnd"/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.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447F0B" w:rsidRPr="00846585" w:rsidRDefault="00447F0B" w:rsidP="00447F0B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Проведено інвентаризацію земель комунальної власності. </w:t>
            </w:r>
          </w:p>
          <w:p w:rsidR="00447F0B" w:rsidRPr="00846585" w:rsidRDefault="00447F0B" w:rsidP="00447F0B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Виявлено та усунуто порушення щодо використання земель комунальної власності.</w:t>
            </w:r>
          </w:p>
          <w:p w:rsidR="00447F0B" w:rsidRPr="00846585" w:rsidRDefault="00447F0B" w:rsidP="00447F0B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Забезпечено належне використання земель згідно з їх призначенням та конфігурацією. </w:t>
            </w:r>
          </w:p>
          <w:p w:rsidR="00447F0B" w:rsidRPr="00846585" w:rsidRDefault="00447F0B" w:rsidP="00447F0B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Створено реєстр земель комунальної власності громади.</w:t>
            </w:r>
          </w:p>
          <w:p w:rsidR="00B703DD" w:rsidRPr="00846585" w:rsidRDefault="00447F0B" w:rsidP="00447F0B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it-IT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Збільшено надходження до бюджету Іларіонівської громади</w:t>
            </w:r>
            <w:r w:rsidRPr="00846585">
              <w:rPr>
                <w:rFonts w:ascii="Times New Roman" w:hAnsi="Times New Roman"/>
                <w:sz w:val="24"/>
                <w:szCs w:val="24"/>
                <w:lang w:val="ru-RU" w:eastAsia="it-IT"/>
              </w:rPr>
              <w:t>.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0622BC" w:rsidRPr="00846585" w:rsidRDefault="00447F0B" w:rsidP="00447F0B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Організація процесу проведення інвентаризації</w:t>
            </w:r>
            <w:r w:rsidR="000622BC"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(</w:t>
            </w:r>
            <w:r w:rsidR="00871F2E"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створення робочої групи з проведення інвентаризації, </w:t>
            </w:r>
            <w:r w:rsidR="000622BC"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визначення відповідальних осіб, термінів та ін.).</w:t>
            </w:r>
          </w:p>
          <w:p w:rsidR="000622BC" w:rsidRPr="00846585" w:rsidRDefault="000622BC" w:rsidP="00447F0B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rPr>
                <w:rFonts w:ascii="Times New Roman" w:hAnsi="Times New Roman"/>
                <w:sz w:val="24"/>
                <w:szCs w:val="24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>Проведення заходів з інвентаризації.</w:t>
            </w:r>
          </w:p>
          <w:p w:rsidR="000622BC" w:rsidRPr="00846585" w:rsidRDefault="000622BC" w:rsidP="0059705E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Підготовка </w:t>
            </w:r>
            <w:r w:rsidR="00871F2E"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реєстру земель комунальної власності на основі зібраних даних </w:t>
            </w:r>
            <w:r w:rsidRPr="00846585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інвентаризації. </w:t>
            </w:r>
          </w:p>
          <w:p w:rsidR="00B703DD" w:rsidRPr="00846585" w:rsidRDefault="000622BC" w:rsidP="00871F2E">
            <w:pPr>
              <w:pStyle w:val="a3"/>
              <w:widowControl w:val="0"/>
              <w:numPr>
                <w:ilvl w:val="0"/>
                <w:numId w:val="3"/>
              </w:numPr>
              <w:ind w:left="276" w:hanging="303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846585">
              <w:rPr>
                <w:rFonts w:ascii="Times New Roman" w:hAnsi="Times New Roman"/>
                <w:sz w:val="24"/>
                <w:szCs w:val="24"/>
                <w:lang w:val="uk-UA"/>
              </w:rPr>
              <w:t>Здійснення відповідних організаційно-правових заходів</w:t>
            </w:r>
            <w:r w:rsidR="00871F2E" w:rsidRPr="0084658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щодо забезпечення використання земельних ділянок згідно з їх призначенням</w:t>
            </w:r>
            <w:r w:rsidR="00E13E6E" w:rsidRPr="00846585">
              <w:rPr>
                <w:rFonts w:ascii="Times New Roman" w:hAnsi="Times New Roman"/>
                <w:sz w:val="24"/>
                <w:szCs w:val="24"/>
                <w:lang w:val="uk-UA"/>
              </w:rPr>
              <w:t>(в т.ч. виготовлення технічної документації, підготовка судових позовів та ін.)</w:t>
            </w:r>
            <w:r w:rsidR="00871F2E" w:rsidRPr="0084658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846585" w:rsidRDefault="00871F2E" w:rsidP="0059705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2022-2024 рр.</w:t>
            </w:r>
          </w:p>
        </w:tc>
      </w:tr>
      <w:tr w:rsidR="00C1472C" w:rsidRPr="0059705E" w:rsidTr="00B8271E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C1472C" w:rsidRPr="00846585" w:rsidRDefault="00C1472C" w:rsidP="005970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846585" w:rsidRDefault="00C1472C" w:rsidP="005970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</w:t>
            </w:r>
            <w:r w:rsidR="009B775F"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</w:t>
            </w:r>
            <w:r w:rsidR="009F57D1"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C1472C" w:rsidRPr="00846585" w:rsidRDefault="00C1472C" w:rsidP="005970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202</w:t>
            </w:r>
            <w:r w:rsidR="009F57D1"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345" w:type="dxa"/>
            <w:shd w:val="clear" w:color="auto" w:fill="E6E6E6"/>
            <w:vAlign w:val="center"/>
          </w:tcPr>
          <w:p w:rsidR="00C1472C" w:rsidRPr="00846585" w:rsidRDefault="00C1472C" w:rsidP="0059705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C1472C" w:rsidRPr="0059705E" w:rsidTr="00B8271E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C1472C" w:rsidRPr="00846585" w:rsidRDefault="001564AD" w:rsidP="00D54E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350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472C" w:rsidRPr="00846585" w:rsidRDefault="001564AD" w:rsidP="00D54E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350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1472C" w:rsidRPr="00846585" w:rsidRDefault="001564AD" w:rsidP="00D54E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400 </w:t>
            </w:r>
          </w:p>
        </w:tc>
        <w:tc>
          <w:tcPr>
            <w:tcW w:w="1345" w:type="dxa"/>
            <w:shd w:val="clear" w:color="auto" w:fill="FFFFFF"/>
            <w:vAlign w:val="center"/>
          </w:tcPr>
          <w:p w:rsidR="00C1472C" w:rsidRPr="00846585" w:rsidRDefault="001564AD" w:rsidP="00D54E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b/>
                <w:color w:val="000000"/>
                <w:sz w:val="24"/>
                <w:szCs w:val="24"/>
                <w:lang w:eastAsia="it-IT"/>
              </w:rPr>
              <w:t>1100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846585" w:rsidRDefault="00871F2E" w:rsidP="00871F2E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r w:rsidRPr="00846585">
              <w:rPr>
                <w:color w:val="000000"/>
                <w:lang w:val="uk-UA" w:eastAsia="it-IT"/>
              </w:rPr>
              <w:t>Місцевий бюджет, інші джерела не заборонені законодавством</w:t>
            </w:r>
            <w:r w:rsidR="00533E22" w:rsidRPr="00846585">
              <w:rPr>
                <w:color w:val="000000"/>
                <w:lang w:val="uk-UA" w:eastAsia="it-IT"/>
              </w:rPr>
              <w:t>.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B703DD" w:rsidRPr="00846585" w:rsidRDefault="00533E22" w:rsidP="00E104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Іларіонівська селищн</w:t>
            </w:r>
            <w:bookmarkStart w:id="0" w:name="_GoBack"/>
            <w:bookmarkEnd w:id="0"/>
            <w:r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 xml:space="preserve">а рада, </w:t>
            </w:r>
            <w:r w:rsidR="00E104D7" w:rsidRPr="0084658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підрядні організації</w:t>
            </w:r>
          </w:p>
        </w:tc>
      </w:tr>
      <w:tr w:rsidR="00C1472C" w:rsidRPr="0059705E" w:rsidTr="00A658C4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705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C1472C" w:rsidRPr="0059705E" w:rsidRDefault="00C1472C" w:rsidP="0059705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915C64" w:rsidRDefault="00915C64" w:rsidP="0059705E">
      <w:pPr>
        <w:widowControl w:val="0"/>
      </w:pPr>
    </w:p>
    <w:p w:rsidR="00533E22" w:rsidRDefault="00533E22" w:rsidP="0059705E">
      <w:pPr>
        <w:widowControl w:val="0"/>
      </w:pPr>
    </w:p>
    <w:p w:rsidR="00B8271E" w:rsidRDefault="00B8271E" w:rsidP="0059705E">
      <w:pPr>
        <w:widowControl w:val="0"/>
      </w:pPr>
    </w:p>
    <w:sectPr w:rsidR="00B8271E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242516"/>
    <w:multiLevelType w:val="hybridMultilevel"/>
    <w:tmpl w:val="E864C1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F5389"/>
    <w:multiLevelType w:val="hybridMultilevel"/>
    <w:tmpl w:val="5392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622BC"/>
    <w:rsid w:val="001564AD"/>
    <w:rsid w:val="00447F0B"/>
    <w:rsid w:val="00533E22"/>
    <w:rsid w:val="0059705E"/>
    <w:rsid w:val="006667E9"/>
    <w:rsid w:val="00700273"/>
    <w:rsid w:val="00834CB0"/>
    <w:rsid w:val="00845E09"/>
    <w:rsid w:val="00846585"/>
    <w:rsid w:val="00871F2E"/>
    <w:rsid w:val="008F4CAE"/>
    <w:rsid w:val="00915C64"/>
    <w:rsid w:val="009B775F"/>
    <w:rsid w:val="009F57D1"/>
    <w:rsid w:val="00A33EA9"/>
    <w:rsid w:val="00A658C4"/>
    <w:rsid w:val="00AA0828"/>
    <w:rsid w:val="00AB5681"/>
    <w:rsid w:val="00AF27E5"/>
    <w:rsid w:val="00B00587"/>
    <w:rsid w:val="00B07952"/>
    <w:rsid w:val="00B703DD"/>
    <w:rsid w:val="00B8271E"/>
    <w:rsid w:val="00C1472C"/>
    <w:rsid w:val="00C95854"/>
    <w:rsid w:val="00CE1E4E"/>
    <w:rsid w:val="00CF62D2"/>
    <w:rsid w:val="00D54E2E"/>
    <w:rsid w:val="00DC6A42"/>
    <w:rsid w:val="00E104D7"/>
    <w:rsid w:val="00E13E6E"/>
    <w:rsid w:val="00E1509C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ACCB6-0AA0-4FF6-B934-E8C32B177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19</cp:revision>
  <dcterms:created xsi:type="dcterms:W3CDTF">2019-10-18T10:02:00Z</dcterms:created>
  <dcterms:modified xsi:type="dcterms:W3CDTF">2021-11-03T12:56:00Z</dcterms:modified>
</cp:coreProperties>
</file>